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F2A2DF" w14:textId="77777777" w:rsidR="00E92AFE" w:rsidRPr="001F12C7" w:rsidRDefault="00E92AFE" w:rsidP="00ED17FA">
      <w:pPr>
        <w:tabs>
          <w:tab w:val="left" w:pos="7513"/>
          <w:tab w:val="left" w:pos="9356"/>
        </w:tabs>
        <w:ind w:left="1134" w:right="1252"/>
        <w:rPr>
          <w:rFonts w:ascii="Arial" w:hAnsi="Arial" w:cs="Arial"/>
          <w:caps/>
          <w:color w:val="595959" w:themeColor="text1" w:themeTint="A6"/>
          <w:sz w:val="30"/>
          <w:szCs w:val="30"/>
        </w:rPr>
      </w:pPr>
      <w:r w:rsidRPr="001F12C7">
        <w:rPr>
          <w:rFonts w:ascii="Arial" w:hAnsi="Arial" w:cs="Arial"/>
        </w:rPr>
        <w:softHyphen/>
      </w:r>
      <w:r w:rsidRPr="001F12C7">
        <w:rPr>
          <w:rFonts w:ascii="Arial" w:hAnsi="Arial" w:cs="Arial"/>
          <w:caps/>
          <w:color w:val="595959" w:themeColor="text1" w:themeTint="A6"/>
          <w:sz w:val="30"/>
          <w:szCs w:val="30"/>
        </w:rPr>
        <w:t>Pressemitteilung</w:t>
      </w:r>
    </w:p>
    <w:p w14:paraId="465F17CF" w14:textId="6BFA44CF" w:rsidR="00E92AFE" w:rsidRPr="001F12C7" w:rsidRDefault="00471874" w:rsidP="00E92AFE">
      <w:pPr>
        <w:tabs>
          <w:tab w:val="left" w:pos="9356"/>
        </w:tabs>
        <w:ind w:left="1134" w:right="1252"/>
        <w:rPr>
          <w:rFonts w:ascii="Arial" w:hAnsi="Arial" w:cs="Arial"/>
          <w:color w:val="595959" w:themeColor="text1" w:themeTint="A6"/>
          <w:sz w:val="24"/>
          <w:szCs w:val="24"/>
        </w:rPr>
      </w:pPr>
      <w:r>
        <w:rPr>
          <w:rFonts w:ascii="Arial" w:hAnsi="Arial" w:cs="Arial"/>
          <w:color w:val="595959"/>
          <w:sz w:val="24"/>
          <w:szCs w:val="24"/>
        </w:rPr>
        <w:t>Veröffentlichung vom Juli 2024, Embedded</w:t>
      </w:r>
    </w:p>
    <w:p w14:paraId="1915D651" w14:textId="77777777" w:rsidR="00E92AFE" w:rsidRPr="001F12C7" w:rsidRDefault="00E92AFE" w:rsidP="00347FF1">
      <w:pPr>
        <w:tabs>
          <w:tab w:val="left" w:pos="9356"/>
        </w:tabs>
        <w:ind w:right="1252"/>
        <w:rPr>
          <w:rFonts w:ascii="Arial" w:hAnsi="Arial" w:cs="Arial"/>
          <w:color w:val="595959" w:themeColor="text1" w:themeTint="A6"/>
          <w:sz w:val="19"/>
          <w:szCs w:val="19"/>
        </w:rPr>
      </w:pPr>
    </w:p>
    <w:p w14:paraId="7E087925" w14:textId="07E49D0B" w:rsidR="00F11F5E" w:rsidRPr="001F12C7" w:rsidRDefault="00471874" w:rsidP="00F11F5E">
      <w:pPr>
        <w:tabs>
          <w:tab w:val="left" w:pos="9356"/>
        </w:tabs>
        <w:spacing w:after="0" w:line="288" w:lineRule="auto"/>
        <w:ind w:left="1134" w:right="1252"/>
        <w:rPr>
          <w:rFonts w:ascii="Arial" w:eastAsia="Helvetica Neue Light" w:hAnsi="Arial" w:cs="Arial"/>
          <w:b/>
          <w:color w:val="000000"/>
          <w:sz w:val="24"/>
          <w:szCs w:val="24"/>
        </w:rPr>
      </w:pPr>
      <w:r w:rsidRPr="00471874">
        <w:rPr>
          <w:rFonts w:ascii="Arial" w:eastAsia="Helvetica Neue" w:hAnsi="Arial" w:cs="Arial"/>
          <w:color w:val="595959"/>
          <w:sz w:val="28"/>
          <w:szCs w:val="28"/>
        </w:rPr>
        <w:t>Design-In von Single Board Computern</w:t>
      </w:r>
      <w:r w:rsidR="00F11F5E" w:rsidRPr="001F12C7">
        <w:rPr>
          <w:rFonts w:ascii="Arial" w:eastAsia="Helvetica Neue" w:hAnsi="Arial" w:cs="Arial"/>
          <w:color w:val="595959"/>
          <w:sz w:val="30"/>
          <w:szCs w:val="30"/>
        </w:rPr>
        <w:br/>
      </w:r>
      <w:r w:rsidRPr="00471874">
        <w:rPr>
          <w:rFonts w:ascii="Arial" w:hAnsi="Arial" w:cs="Arial"/>
          <w:color w:val="009EE3"/>
          <w:sz w:val="36"/>
          <w:szCs w:val="36"/>
        </w:rPr>
        <w:t>Schnelles Time to Market für Embedded-Lösung mit OSM RISC Mainboard</w:t>
      </w:r>
      <w:r w:rsidR="00F11F5E" w:rsidRPr="001F12C7">
        <w:rPr>
          <w:rFonts w:ascii="Arial" w:eastAsia="Helvetica Neue" w:hAnsi="Arial" w:cs="Arial"/>
          <w:color w:val="009EE3"/>
          <w:sz w:val="40"/>
          <w:szCs w:val="40"/>
        </w:rPr>
        <w:br/>
      </w:r>
      <w:r w:rsidR="00F11F5E" w:rsidRPr="001F12C7">
        <w:rPr>
          <w:rFonts w:ascii="Arial" w:eastAsia="Helvetica Neue" w:hAnsi="Arial" w:cs="Arial"/>
          <w:b/>
          <w:color w:val="000000"/>
          <w:sz w:val="24"/>
          <w:szCs w:val="24"/>
        </w:rPr>
        <w:br/>
      </w:r>
      <w:r w:rsidRPr="00471874">
        <w:rPr>
          <w:rFonts w:ascii="Arial" w:hAnsi="Arial" w:cs="Arial"/>
          <w:b/>
          <w:bCs/>
          <w:color w:val="000000"/>
          <w:sz w:val="24"/>
          <w:szCs w:val="24"/>
        </w:rPr>
        <w:t xml:space="preserve">Der Value Added Distributor und Lösungsanbieter HY-LINE Technology GmbH ermöglicht mit dem OSM RISC Mainboard und einer breiten Palette von </w:t>
      </w:r>
      <w:r w:rsidR="007D758C">
        <w:rPr>
          <w:rFonts w:ascii="Arial" w:hAnsi="Arial" w:cs="Arial"/>
          <w:b/>
          <w:bCs/>
          <w:color w:val="000000"/>
          <w:sz w:val="24"/>
          <w:szCs w:val="24"/>
        </w:rPr>
        <w:t>Open-Standard</w:t>
      </w:r>
      <w:r w:rsidRPr="00471874">
        <w:rPr>
          <w:rFonts w:ascii="Arial" w:hAnsi="Arial" w:cs="Arial"/>
          <w:b/>
          <w:bCs/>
          <w:color w:val="000000"/>
          <w:sz w:val="24"/>
          <w:szCs w:val="24"/>
        </w:rPr>
        <w:t>-Modules (O</w:t>
      </w:r>
      <w:r w:rsidR="007D758C">
        <w:rPr>
          <w:rFonts w:ascii="Arial" w:hAnsi="Arial" w:cs="Arial"/>
          <w:b/>
          <w:bCs/>
          <w:color w:val="000000"/>
          <w:sz w:val="24"/>
          <w:szCs w:val="24"/>
        </w:rPr>
        <w:t>S</w:t>
      </w:r>
      <w:r w:rsidRPr="00471874">
        <w:rPr>
          <w:rFonts w:ascii="Arial" w:hAnsi="Arial" w:cs="Arial"/>
          <w:b/>
          <w:bCs/>
          <w:color w:val="000000"/>
          <w:sz w:val="24"/>
          <w:szCs w:val="24"/>
        </w:rPr>
        <w:t>Ms) das perfekte Embedded System für individuelle Applikationen. Die Entwicklung des Boards und die Fertigung erfolgen in Deutschland</w:t>
      </w:r>
      <w:r w:rsidR="00740469">
        <w:rPr>
          <w:rFonts w:ascii="Arial" w:hAnsi="Arial" w:cs="Arial"/>
          <w:b/>
          <w:bCs/>
          <w:color w:val="000000"/>
          <w:sz w:val="24"/>
          <w:szCs w:val="24"/>
        </w:rPr>
        <w:t>.</w:t>
      </w:r>
    </w:p>
    <w:p w14:paraId="357EFFF5" w14:textId="7A74E639" w:rsidR="001774B4" w:rsidRPr="001774B4" w:rsidRDefault="00F11F5E" w:rsidP="001774B4">
      <w:pPr>
        <w:tabs>
          <w:tab w:val="left" w:pos="9356"/>
        </w:tabs>
        <w:ind w:left="1134" w:right="1252"/>
        <w:rPr>
          <w:rFonts w:ascii="Arial" w:eastAsia="Helvetica Neue Light" w:hAnsi="Arial" w:cs="Arial"/>
          <w:color w:val="000000"/>
          <w:sz w:val="24"/>
          <w:szCs w:val="24"/>
        </w:rPr>
      </w:pPr>
      <w:r w:rsidRPr="001F12C7">
        <w:rPr>
          <w:rFonts w:ascii="Arial" w:eastAsia="Helvetica Neue Light" w:hAnsi="Arial" w:cs="Arial"/>
          <w:color w:val="000000"/>
          <w:sz w:val="24"/>
          <w:szCs w:val="24"/>
        </w:rPr>
        <w:br/>
      </w:r>
      <w:r w:rsidR="001774B4" w:rsidRPr="001774B4">
        <w:rPr>
          <w:rFonts w:ascii="Arial" w:eastAsia="Helvetica Neue Light" w:hAnsi="Arial" w:cs="Arial"/>
          <w:color w:val="000000"/>
          <w:sz w:val="24"/>
          <w:szCs w:val="24"/>
        </w:rPr>
        <w:t>Für Applikationen in den Bereichen Edge Computing, IoT, Kommunikation</w:t>
      </w:r>
      <w:r w:rsidR="00E4063D">
        <w:rPr>
          <w:rFonts w:ascii="Arial" w:eastAsia="Helvetica Neue Light" w:hAnsi="Arial" w:cs="Arial"/>
          <w:color w:val="000000"/>
          <w:sz w:val="24"/>
          <w:szCs w:val="24"/>
        </w:rPr>
        <w:t xml:space="preserve"> </w:t>
      </w:r>
      <w:r w:rsidR="001774B4" w:rsidRPr="001774B4">
        <w:rPr>
          <w:rFonts w:ascii="Arial" w:eastAsia="Helvetica Neue Light" w:hAnsi="Arial" w:cs="Arial"/>
          <w:color w:val="000000"/>
          <w:sz w:val="24"/>
          <w:szCs w:val="24"/>
        </w:rPr>
        <w:t xml:space="preserve">und Medizintechnik greifen Entwickler gerne auf schnell anpassbare Embedded Single Board Computer (SBC) zurück. Mit Embedded-Systemen auf Basis </w:t>
      </w:r>
      <w:r w:rsidR="007D758C">
        <w:rPr>
          <w:rFonts w:ascii="Arial" w:eastAsia="Helvetica Neue Light" w:hAnsi="Arial" w:cs="Arial"/>
          <w:color w:val="000000"/>
          <w:sz w:val="24"/>
          <w:szCs w:val="24"/>
        </w:rPr>
        <w:t>von</w:t>
      </w:r>
      <w:r w:rsidR="001774B4" w:rsidRPr="001774B4">
        <w:rPr>
          <w:rFonts w:ascii="Arial" w:eastAsia="Helvetica Neue Light" w:hAnsi="Arial" w:cs="Arial"/>
          <w:color w:val="000000"/>
          <w:sz w:val="24"/>
          <w:szCs w:val="24"/>
        </w:rPr>
        <w:t xml:space="preserve"> </w:t>
      </w:r>
      <w:r w:rsidR="00F50911" w:rsidRPr="001774B4">
        <w:rPr>
          <w:rFonts w:ascii="Arial" w:eastAsia="Helvetica Neue Light" w:hAnsi="Arial" w:cs="Arial"/>
          <w:color w:val="000000"/>
          <w:sz w:val="24"/>
          <w:szCs w:val="24"/>
        </w:rPr>
        <w:t>OSM-Modulen</w:t>
      </w:r>
      <w:r w:rsidR="00EE7D10">
        <w:rPr>
          <w:rFonts w:ascii="Arial" w:eastAsia="Helvetica Neue Light" w:hAnsi="Arial" w:cs="Arial"/>
          <w:color w:val="000000"/>
          <w:sz w:val="24"/>
          <w:szCs w:val="24"/>
        </w:rPr>
        <w:t xml:space="preserve"> von K</w:t>
      </w:r>
      <w:r w:rsidR="00F50911">
        <w:rPr>
          <w:rFonts w:ascii="Arial" w:eastAsia="Helvetica Neue Light" w:hAnsi="Arial" w:cs="Arial"/>
          <w:color w:val="000000"/>
          <w:sz w:val="24"/>
          <w:szCs w:val="24"/>
        </w:rPr>
        <w:t>ontron</w:t>
      </w:r>
      <w:r w:rsidR="001774B4" w:rsidRPr="001774B4">
        <w:rPr>
          <w:rFonts w:ascii="Arial" w:eastAsia="Helvetica Neue Light" w:hAnsi="Arial" w:cs="Arial"/>
          <w:color w:val="000000"/>
          <w:sz w:val="24"/>
          <w:szCs w:val="24"/>
        </w:rPr>
        <w:t xml:space="preserve"> </w:t>
      </w:r>
      <w:r w:rsidR="007D1F05">
        <w:rPr>
          <w:rFonts w:ascii="Arial" w:eastAsia="Helvetica Neue Light" w:hAnsi="Arial" w:cs="Arial"/>
          <w:color w:val="000000"/>
          <w:sz w:val="24"/>
          <w:szCs w:val="24"/>
        </w:rPr>
        <w:t xml:space="preserve">(OSM = </w:t>
      </w:r>
      <w:r w:rsidR="007D1F05" w:rsidRPr="007D1F05">
        <w:rPr>
          <w:rFonts w:ascii="Arial" w:eastAsia="Helvetica Neue Light" w:hAnsi="Arial" w:cs="Arial"/>
          <w:color w:val="000000"/>
          <w:sz w:val="24"/>
          <w:szCs w:val="24"/>
        </w:rPr>
        <w:t>Open Standard Module</w:t>
      </w:r>
      <w:r w:rsidR="007D1F05">
        <w:rPr>
          <w:rFonts w:ascii="Arial" w:eastAsia="Helvetica Neue Light" w:hAnsi="Arial" w:cs="Arial"/>
          <w:color w:val="000000"/>
          <w:sz w:val="24"/>
          <w:szCs w:val="24"/>
        </w:rPr>
        <w:t xml:space="preserve">) </w:t>
      </w:r>
      <w:r w:rsidR="001774B4" w:rsidRPr="001774B4">
        <w:rPr>
          <w:rFonts w:ascii="Arial" w:eastAsia="Helvetica Neue Light" w:hAnsi="Arial" w:cs="Arial"/>
          <w:color w:val="000000"/>
          <w:sz w:val="24"/>
          <w:szCs w:val="24"/>
        </w:rPr>
        <w:t xml:space="preserve">lassen sich solche </w:t>
      </w:r>
      <w:r w:rsidR="00671659">
        <w:rPr>
          <w:rFonts w:ascii="Arial" w:eastAsia="Helvetica Neue Light" w:hAnsi="Arial" w:cs="Arial"/>
          <w:color w:val="000000"/>
          <w:sz w:val="24"/>
          <w:szCs w:val="24"/>
        </w:rPr>
        <w:t>Design-</w:t>
      </w:r>
      <w:r w:rsidR="001774B4" w:rsidRPr="001774B4">
        <w:rPr>
          <w:rFonts w:ascii="Arial" w:eastAsia="Helvetica Neue Light" w:hAnsi="Arial" w:cs="Arial"/>
          <w:color w:val="000000"/>
          <w:sz w:val="24"/>
          <w:szCs w:val="24"/>
        </w:rPr>
        <w:t xml:space="preserve">Aufgaben </w:t>
      </w:r>
      <w:r w:rsidR="00671659">
        <w:rPr>
          <w:rFonts w:ascii="Arial" w:eastAsia="Helvetica Neue Light" w:hAnsi="Arial" w:cs="Arial"/>
          <w:color w:val="000000"/>
          <w:sz w:val="24"/>
          <w:szCs w:val="24"/>
        </w:rPr>
        <w:t>schnell</w:t>
      </w:r>
      <w:r w:rsidR="00D22A78">
        <w:rPr>
          <w:rFonts w:ascii="Arial" w:eastAsia="Helvetica Neue Light" w:hAnsi="Arial" w:cs="Arial"/>
          <w:color w:val="000000"/>
          <w:sz w:val="24"/>
          <w:szCs w:val="24"/>
        </w:rPr>
        <w:t xml:space="preserve"> </w:t>
      </w:r>
      <w:r w:rsidR="001774B4" w:rsidRPr="001774B4">
        <w:rPr>
          <w:rFonts w:ascii="Arial" w:eastAsia="Helvetica Neue Light" w:hAnsi="Arial" w:cs="Arial"/>
          <w:color w:val="000000"/>
          <w:sz w:val="24"/>
          <w:szCs w:val="24"/>
        </w:rPr>
        <w:t xml:space="preserve">erfüllen. Die flexible Anpassung an den CPU-Performance-Bedarf der jeweiligen Zielanwendung erfolgt über </w:t>
      </w:r>
      <w:r w:rsidR="007D758C">
        <w:rPr>
          <w:rFonts w:ascii="Arial" w:eastAsia="Helvetica Neue Light" w:hAnsi="Arial" w:cs="Arial"/>
          <w:color w:val="000000"/>
          <w:sz w:val="24"/>
          <w:szCs w:val="24"/>
        </w:rPr>
        <w:t>die OSM-Module</w:t>
      </w:r>
      <w:r w:rsidR="001774B4" w:rsidRPr="001774B4">
        <w:rPr>
          <w:rFonts w:ascii="Arial" w:eastAsia="Helvetica Neue Light" w:hAnsi="Arial" w:cs="Arial"/>
          <w:color w:val="000000"/>
          <w:sz w:val="24"/>
          <w:szCs w:val="24"/>
        </w:rPr>
        <w:t>, die auf dem Mainboard aufgelötet werden. Diese sind mit energieeffizienten und kostengünstigen ARM-Prozessoren bestückt. O</w:t>
      </w:r>
      <w:r w:rsidR="007D758C">
        <w:rPr>
          <w:rFonts w:ascii="Arial" w:eastAsia="Helvetica Neue Light" w:hAnsi="Arial" w:cs="Arial"/>
          <w:color w:val="000000"/>
          <w:sz w:val="24"/>
          <w:szCs w:val="24"/>
        </w:rPr>
        <w:t>S</w:t>
      </w:r>
      <w:r w:rsidR="001774B4" w:rsidRPr="001774B4">
        <w:rPr>
          <w:rFonts w:ascii="Arial" w:eastAsia="Helvetica Neue Light" w:hAnsi="Arial" w:cs="Arial"/>
          <w:color w:val="000000"/>
          <w:sz w:val="24"/>
          <w:szCs w:val="24"/>
        </w:rPr>
        <w:t xml:space="preserve">Ms sind mit Prozessoren in verschiedenen Leistungsklassen und RAM- und Flash-Speicher möglich. Bei Applikationen, die hohe Grafikleistungen oder KI-Unterstützung benötigen, kann das Mainboard mit einer 2D/3D-GPU </w:t>
      </w:r>
      <w:r w:rsidR="007D758C">
        <w:rPr>
          <w:rFonts w:ascii="Arial" w:eastAsia="Helvetica Neue Light" w:hAnsi="Arial" w:cs="Arial"/>
          <w:color w:val="000000"/>
          <w:sz w:val="24"/>
          <w:szCs w:val="24"/>
        </w:rPr>
        <w:t xml:space="preserve">und einer NPU (NPU = Neural Processing Unit) </w:t>
      </w:r>
      <w:r w:rsidR="001774B4" w:rsidRPr="001774B4">
        <w:rPr>
          <w:rFonts w:ascii="Arial" w:eastAsia="Helvetica Neue Light" w:hAnsi="Arial" w:cs="Arial"/>
          <w:color w:val="000000"/>
          <w:sz w:val="24"/>
          <w:szCs w:val="24"/>
        </w:rPr>
        <w:t>bestückt werden.</w:t>
      </w:r>
    </w:p>
    <w:p w14:paraId="642E2C93" w14:textId="0E9D14BD" w:rsidR="001774B4" w:rsidRPr="001774B4" w:rsidRDefault="001774B4" w:rsidP="001774B4">
      <w:pPr>
        <w:tabs>
          <w:tab w:val="left" w:pos="9356"/>
        </w:tabs>
        <w:ind w:left="1134" w:right="1252"/>
        <w:rPr>
          <w:rFonts w:ascii="Arial" w:eastAsia="Helvetica Neue Light" w:hAnsi="Arial" w:cs="Arial"/>
          <w:color w:val="000000"/>
          <w:sz w:val="24"/>
          <w:szCs w:val="24"/>
        </w:rPr>
      </w:pPr>
      <w:r w:rsidRPr="001774B4">
        <w:rPr>
          <w:rFonts w:ascii="Arial" w:eastAsia="Helvetica Neue Light" w:hAnsi="Arial" w:cs="Arial"/>
          <w:color w:val="000000"/>
          <w:sz w:val="24"/>
          <w:szCs w:val="24"/>
        </w:rPr>
        <w:t xml:space="preserve">In der Standardausführung verfügt das RISC Mainboard über ein </w:t>
      </w:r>
      <w:r w:rsidR="007D758C">
        <w:rPr>
          <w:rFonts w:ascii="Arial" w:eastAsia="Helvetica Neue Light" w:hAnsi="Arial" w:cs="Arial"/>
          <w:color w:val="000000"/>
          <w:sz w:val="24"/>
          <w:szCs w:val="24"/>
        </w:rPr>
        <w:t>OSM</w:t>
      </w:r>
      <w:r w:rsidRPr="001774B4">
        <w:rPr>
          <w:rFonts w:ascii="Arial" w:eastAsia="Helvetica Neue Light" w:hAnsi="Arial" w:cs="Arial"/>
          <w:color w:val="000000"/>
          <w:sz w:val="24"/>
          <w:szCs w:val="24"/>
        </w:rPr>
        <w:t xml:space="preserve"> mit dem iMX8M Mini SBC. Vier Arm</w:t>
      </w:r>
      <w:r w:rsidRPr="00EE7D10">
        <w:rPr>
          <w:rFonts w:ascii="Arial" w:eastAsia="Helvetica Neue Light" w:hAnsi="Arial" w:cs="Arial"/>
          <w:color w:val="000000"/>
          <w:sz w:val="24"/>
          <w:szCs w:val="24"/>
          <w:vertAlign w:val="superscript"/>
        </w:rPr>
        <w:t>®</w:t>
      </w:r>
      <w:r w:rsidRPr="001774B4">
        <w:rPr>
          <w:rFonts w:ascii="Arial" w:eastAsia="Helvetica Neue Light" w:hAnsi="Arial" w:cs="Arial"/>
          <w:color w:val="000000"/>
          <w:sz w:val="24"/>
          <w:szCs w:val="24"/>
        </w:rPr>
        <w:t xml:space="preserve"> Cortex</w:t>
      </w:r>
      <w:r w:rsidRPr="00EE7D10">
        <w:rPr>
          <w:rFonts w:ascii="Arial" w:eastAsia="Helvetica Neue Light" w:hAnsi="Arial" w:cs="Arial"/>
          <w:color w:val="000000"/>
          <w:sz w:val="24"/>
          <w:szCs w:val="24"/>
          <w:vertAlign w:val="superscript"/>
        </w:rPr>
        <w:t>®</w:t>
      </w:r>
      <w:r w:rsidRPr="001774B4">
        <w:rPr>
          <w:rFonts w:ascii="Arial" w:eastAsia="Helvetica Neue Light" w:hAnsi="Arial" w:cs="Arial"/>
          <w:color w:val="000000"/>
          <w:sz w:val="24"/>
          <w:szCs w:val="24"/>
        </w:rPr>
        <w:t xml:space="preserve">-A53 @1,6 GHz und </w:t>
      </w:r>
      <w:r w:rsidR="009350E6">
        <w:rPr>
          <w:rFonts w:ascii="Arial" w:eastAsia="Helvetica Neue Light" w:hAnsi="Arial" w:cs="Arial"/>
          <w:color w:val="000000"/>
          <w:sz w:val="24"/>
          <w:szCs w:val="24"/>
        </w:rPr>
        <w:t>ein</w:t>
      </w:r>
      <w:r w:rsidRPr="001774B4">
        <w:rPr>
          <w:rFonts w:ascii="Arial" w:eastAsia="Helvetica Neue Light" w:hAnsi="Arial" w:cs="Arial"/>
          <w:color w:val="000000"/>
          <w:sz w:val="24"/>
          <w:szCs w:val="24"/>
        </w:rPr>
        <w:t xml:space="preserve"> Arm</w:t>
      </w:r>
      <w:r w:rsidRPr="00EE7D10">
        <w:rPr>
          <w:rFonts w:ascii="Arial" w:eastAsia="Helvetica Neue Light" w:hAnsi="Arial" w:cs="Arial"/>
          <w:color w:val="000000"/>
          <w:sz w:val="24"/>
          <w:szCs w:val="24"/>
          <w:vertAlign w:val="superscript"/>
        </w:rPr>
        <w:t>®</w:t>
      </w:r>
      <w:r w:rsidRPr="001774B4">
        <w:rPr>
          <w:rFonts w:ascii="Arial" w:eastAsia="Helvetica Neue Light" w:hAnsi="Arial" w:cs="Arial"/>
          <w:color w:val="000000"/>
          <w:sz w:val="24"/>
          <w:szCs w:val="24"/>
        </w:rPr>
        <w:t xml:space="preserve"> Cortex</w:t>
      </w:r>
      <w:r w:rsidRPr="00EE7D10">
        <w:rPr>
          <w:rFonts w:ascii="Arial" w:eastAsia="Helvetica Neue Light" w:hAnsi="Arial" w:cs="Arial"/>
          <w:color w:val="000000"/>
          <w:sz w:val="24"/>
          <w:szCs w:val="24"/>
          <w:vertAlign w:val="superscript"/>
        </w:rPr>
        <w:t>®</w:t>
      </w:r>
      <w:r w:rsidRPr="001774B4">
        <w:rPr>
          <w:rFonts w:ascii="Arial" w:eastAsia="Helvetica Neue Light" w:hAnsi="Arial" w:cs="Arial"/>
          <w:color w:val="000000"/>
          <w:sz w:val="24"/>
          <w:szCs w:val="24"/>
        </w:rPr>
        <w:t>-M4 @400 MHz sorgen für eine hohe Rechengeschwindigkeit. An Schnittstellen stehen mehrere USB-Ports, LAN, RS232/RS485, CAN und USB OTG zur Verfügung.</w:t>
      </w:r>
    </w:p>
    <w:p w14:paraId="5A70E3AF" w14:textId="2D6055EF" w:rsidR="001774B4" w:rsidRPr="001774B4" w:rsidRDefault="001774B4" w:rsidP="001774B4">
      <w:pPr>
        <w:tabs>
          <w:tab w:val="left" w:pos="9356"/>
        </w:tabs>
        <w:ind w:left="1134" w:right="1252"/>
        <w:rPr>
          <w:rFonts w:ascii="Arial" w:eastAsia="Helvetica Neue Light" w:hAnsi="Arial" w:cs="Arial"/>
          <w:color w:val="000000"/>
          <w:sz w:val="24"/>
          <w:szCs w:val="24"/>
        </w:rPr>
      </w:pPr>
      <w:r w:rsidRPr="001774B4">
        <w:rPr>
          <w:rFonts w:ascii="Arial" w:eastAsia="Helvetica Neue Light" w:hAnsi="Arial" w:cs="Arial"/>
          <w:color w:val="000000"/>
          <w:sz w:val="24"/>
          <w:szCs w:val="24"/>
        </w:rPr>
        <w:t xml:space="preserve">Bei Semi- und bei Full-Customized-Varianten gehören Mainboard-Anpassung bzw. Entwicklung mit den gewünschten Interfaces und </w:t>
      </w:r>
      <w:r w:rsidR="007D758C">
        <w:rPr>
          <w:rFonts w:ascii="Arial" w:eastAsia="Helvetica Neue Light" w:hAnsi="Arial" w:cs="Arial"/>
          <w:color w:val="000000"/>
          <w:sz w:val="24"/>
          <w:szCs w:val="24"/>
        </w:rPr>
        <w:t>O</w:t>
      </w:r>
      <w:r w:rsidRPr="001774B4">
        <w:rPr>
          <w:rFonts w:ascii="Arial" w:eastAsia="Helvetica Neue Light" w:hAnsi="Arial" w:cs="Arial"/>
          <w:color w:val="000000"/>
          <w:sz w:val="24"/>
          <w:szCs w:val="24"/>
        </w:rPr>
        <w:t>SM</w:t>
      </w:r>
      <w:r w:rsidR="007D758C">
        <w:rPr>
          <w:rFonts w:ascii="Arial" w:eastAsia="Helvetica Neue Light" w:hAnsi="Arial" w:cs="Arial"/>
          <w:color w:val="000000"/>
          <w:sz w:val="24"/>
          <w:szCs w:val="24"/>
        </w:rPr>
        <w:t>s</w:t>
      </w:r>
      <w:r w:rsidRPr="001774B4">
        <w:rPr>
          <w:rFonts w:ascii="Arial" w:eastAsia="Helvetica Neue Light" w:hAnsi="Arial" w:cs="Arial"/>
          <w:color w:val="000000"/>
          <w:sz w:val="24"/>
          <w:szCs w:val="24"/>
        </w:rPr>
        <w:t xml:space="preserve"> </w:t>
      </w:r>
      <w:r w:rsidRPr="001774B4">
        <w:rPr>
          <w:rFonts w:ascii="Arial" w:eastAsia="Helvetica Neue Light" w:hAnsi="Arial" w:cs="Arial"/>
          <w:color w:val="000000"/>
          <w:sz w:val="24"/>
          <w:szCs w:val="24"/>
        </w:rPr>
        <w:lastRenderedPageBreak/>
        <w:t>zum Leistungsumfang</w:t>
      </w:r>
      <w:r w:rsidR="007D758C">
        <w:rPr>
          <w:rFonts w:ascii="Arial" w:eastAsia="Helvetica Neue Light" w:hAnsi="Arial" w:cs="Arial"/>
          <w:color w:val="000000"/>
          <w:sz w:val="24"/>
          <w:szCs w:val="24"/>
        </w:rPr>
        <w:t xml:space="preserve"> der HY-LINE</w:t>
      </w:r>
      <w:r w:rsidRPr="001774B4">
        <w:rPr>
          <w:rFonts w:ascii="Arial" w:eastAsia="Helvetica Neue Light" w:hAnsi="Arial" w:cs="Arial"/>
          <w:color w:val="000000"/>
          <w:sz w:val="24"/>
          <w:szCs w:val="24"/>
        </w:rPr>
        <w:t>. Erfahrene Systemspezialisten passen das Betriebssystem Embedded Yocto Linux und das Board Support Package (BSP) an die jeweilige Applikation an.</w:t>
      </w:r>
    </w:p>
    <w:p w14:paraId="01E72B17" w14:textId="7EB29B26" w:rsidR="000C05D3" w:rsidRPr="001F12C7" w:rsidRDefault="001774B4" w:rsidP="001774B4">
      <w:pPr>
        <w:tabs>
          <w:tab w:val="left" w:pos="9356"/>
        </w:tabs>
        <w:ind w:left="1134" w:right="1252"/>
        <w:rPr>
          <w:rFonts w:ascii="Arial" w:eastAsia="Helvetica Neue Light" w:hAnsi="Arial" w:cs="Arial"/>
          <w:color w:val="000000"/>
          <w:sz w:val="24"/>
          <w:szCs w:val="24"/>
        </w:rPr>
      </w:pPr>
      <w:r w:rsidRPr="001774B4">
        <w:rPr>
          <w:rFonts w:ascii="Arial" w:eastAsia="Helvetica Neue Light" w:hAnsi="Arial" w:cs="Arial"/>
          <w:color w:val="000000"/>
          <w:sz w:val="24"/>
          <w:szCs w:val="24"/>
        </w:rPr>
        <w:t>Single Board Computer (SBC) wie das OSM RISC Mainboard sind ein Beispiel für qualitativ hochwertige Embedded-Lösungen von HY-LINE. Kunden bekommen Know-how, Komponenten und komplette Systeme aus einer Hand. Erfahrene In-House-Applikationsingenieure unterstützen Kunden bei Customized-Anpassungen und Umsetzung.</w:t>
      </w:r>
    </w:p>
    <w:p w14:paraId="5BCD346E" w14:textId="1F567A07" w:rsidR="001F315F" w:rsidRPr="001F12C7" w:rsidRDefault="002C3B97" w:rsidP="002E579C">
      <w:pPr>
        <w:pStyle w:val="StandardWeb"/>
        <w:spacing w:before="0" w:beforeAutospacing="0" w:after="200" w:afterAutospacing="0"/>
        <w:ind w:left="1134" w:right="1252"/>
        <w:rPr>
          <w:rFonts w:ascii="Arial" w:hAnsi="Arial" w:cs="Arial"/>
        </w:rPr>
      </w:pPr>
      <w:r w:rsidRPr="001F12C7">
        <w:rPr>
          <w:rFonts w:ascii="Arial" w:eastAsia="Helvetica Neue Light" w:hAnsi="Arial" w:cs="Arial"/>
          <w:b/>
          <w:bCs/>
          <w:color w:val="000000"/>
        </w:rPr>
        <w:t>Mehr erfahren</w:t>
      </w:r>
      <w:r w:rsidRPr="001F12C7">
        <w:rPr>
          <w:rFonts w:ascii="Arial" w:eastAsia="Helvetica Neue Light" w:hAnsi="Arial" w:cs="Arial"/>
          <w:b/>
          <w:bCs/>
          <w:color w:val="000000"/>
        </w:rPr>
        <w:br/>
      </w:r>
      <w:r w:rsidR="001774B4" w:rsidRPr="001774B4">
        <w:rPr>
          <w:rFonts w:ascii="Arial" w:eastAsia="Helvetica Neue Light" w:hAnsi="Arial" w:cs="Arial"/>
          <w:color w:val="000000"/>
        </w:rPr>
        <w:t>OSM RISC Mainboard</w:t>
      </w:r>
      <w:r w:rsidR="00EE7D10">
        <w:rPr>
          <w:rFonts w:ascii="Arial" w:eastAsia="Helvetica Neue Light" w:hAnsi="Arial" w:cs="Arial"/>
        </w:rPr>
        <w:t>:</w:t>
      </w:r>
      <w:r w:rsidR="00EE7D10">
        <w:rPr>
          <w:rFonts w:ascii="Arial" w:eastAsia="Helvetica Neue Light" w:hAnsi="Arial" w:cs="Arial"/>
          <w:color w:val="000000"/>
        </w:rPr>
        <w:t xml:space="preserve"> </w:t>
      </w:r>
      <w:hyperlink r:id="rId8" w:history="1">
        <w:r w:rsidR="00EE7D10" w:rsidRPr="00076FF6">
          <w:rPr>
            <w:rStyle w:val="Hyperlink"/>
            <w:rFonts w:ascii="Arial" w:hAnsi="Arial" w:cs="Arial"/>
          </w:rPr>
          <w:t>https://bit.ly/Kontron-Mainboard</w:t>
        </w:r>
      </w:hyperlink>
      <w:r w:rsidR="00593CE7" w:rsidRPr="00EE7D10">
        <w:rPr>
          <w:rStyle w:val="Hyperlink"/>
          <w:rFonts w:ascii="Arial" w:hAnsi="Arial" w:cs="Arial"/>
          <w:color w:val="00B0F0"/>
        </w:rPr>
        <w:br/>
      </w:r>
    </w:p>
    <w:p w14:paraId="3D784761" w14:textId="2B53E542" w:rsidR="001774B4" w:rsidRPr="00A1375D" w:rsidRDefault="00347FF1" w:rsidP="00EE7D10">
      <w:pPr>
        <w:pStyle w:val="StandardWeb"/>
        <w:spacing w:before="0" w:beforeAutospacing="0" w:after="200" w:afterAutospacing="0"/>
        <w:ind w:left="1134" w:right="1252"/>
        <w:rPr>
          <w:rFonts w:ascii="Arial" w:hAnsi="Arial" w:cs="Arial"/>
          <w:lang w:val="en-US"/>
        </w:rPr>
      </w:pPr>
      <w:proofErr w:type="spellStart"/>
      <w:r w:rsidRPr="00A1375D">
        <w:rPr>
          <w:rFonts w:ascii="Arial" w:eastAsia="Helvetica Neue" w:hAnsi="Arial" w:cs="Arial"/>
          <w:b/>
          <w:color w:val="000000"/>
          <w:lang w:val="en-US"/>
        </w:rPr>
        <w:t>Pressebild</w:t>
      </w:r>
      <w:proofErr w:type="spellEnd"/>
      <w:r w:rsidRPr="00A1375D">
        <w:rPr>
          <w:rFonts w:ascii="Arial" w:eastAsia="Helvetica Neue" w:hAnsi="Arial" w:cs="Arial"/>
          <w:b/>
          <w:color w:val="000000"/>
          <w:lang w:val="en-US"/>
        </w:rPr>
        <w:t xml:space="preserve"> </w:t>
      </w:r>
    </w:p>
    <w:p w14:paraId="56087093" w14:textId="6C8BF564" w:rsidR="00D85859" w:rsidRPr="00A1375D" w:rsidRDefault="00A1375D" w:rsidP="00AD7F2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24" w:right="1252"/>
        <w:jc w:val="both"/>
        <w:rPr>
          <w:rFonts w:ascii="Arial" w:hAnsi="Arial" w:cs="Arial"/>
          <w:noProof/>
          <w:lang w:val="en-US"/>
        </w:rPr>
      </w:pPr>
      <w:r>
        <w:rPr>
          <w:rFonts w:ascii="Arial" w:hAnsi="Arial" w:cs="Arial"/>
          <w:noProof/>
          <w:lang w:val="en-US"/>
        </w:rPr>
        <w:drawing>
          <wp:inline distT="0" distB="0" distL="0" distR="0" wp14:anchorId="5051E81A" wp14:editId="7AC21BDB">
            <wp:extent cx="5372100" cy="3223465"/>
            <wp:effectExtent l="0" t="0" r="0" b="0"/>
            <wp:docPr id="189007169" name="Grafik 1" descr="Ein Bild, das Elektronik, Elektrisches Bauelement, Elektronisches Bauteil, Computerkomponent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007169" name="Grafik 1" descr="Ein Bild, das Elektronik, Elektrisches Bauelement, Elektronisches Bauteil, Computerkomponenten enthält.&#10;&#10;Automatisch generierte Beschreibu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74430" cy="3224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EC2466" w14:textId="09E68D25" w:rsidR="003433A3" w:rsidRPr="00A1375D" w:rsidRDefault="008F347A" w:rsidP="00551F76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rPr>
          <w:rFonts w:ascii="Arial" w:eastAsia="Helvetica Neue" w:hAnsi="Arial" w:cs="Arial"/>
          <w:bCs/>
          <w:i/>
          <w:iCs/>
          <w:color w:val="000000"/>
          <w:sz w:val="24"/>
          <w:szCs w:val="24"/>
          <w:lang w:val="en-US"/>
        </w:rPr>
      </w:pPr>
      <w:r w:rsidRPr="00A1375D">
        <w:rPr>
          <w:rFonts w:ascii="Arial" w:eastAsia="Helvetica Neue" w:hAnsi="Arial" w:cs="Arial"/>
          <w:b/>
          <w:color w:val="000000"/>
          <w:sz w:val="24"/>
          <w:szCs w:val="24"/>
          <w:lang w:val="en-US"/>
        </w:rPr>
        <w:t>A10792-0</w:t>
      </w:r>
      <w:r w:rsidR="00053F55" w:rsidRPr="00A1375D">
        <w:rPr>
          <w:rFonts w:ascii="Arial" w:eastAsia="Helvetica Neue" w:hAnsi="Arial" w:cs="Arial"/>
          <w:b/>
          <w:color w:val="000000"/>
          <w:sz w:val="24"/>
          <w:szCs w:val="24"/>
          <w:lang w:val="en-US"/>
        </w:rPr>
        <w:t>5</w:t>
      </w:r>
      <w:r w:rsidRPr="00A1375D">
        <w:rPr>
          <w:rFonts w:ascii="Arial" w:eastAsia="Helvetica Neue" w:hAnsi="Arial" w:cs="Arial"/>
          <w:b/>
          <w:color w:val="000000"/>
          <w:sz w:val="24"/>
          <w:szCs w:val="24"/>
          <w:lang w:val="en-US"/>
        </w:rPr>
        <w:t>_</w:t>
      </w:r>
      <w:r w:rsidR="00053F55" w:rsidRPr="00A1375D">
        <w:rPr>
          <w:rFonts w:ascii="Arial" w:eastAsia="Helvetica Neue" w:hAnsi="Arial" w:cs="Arial"/>
          <w:b/>
          <w:color w:val="000000"/>
          <w:sz w:val="24"/>
          <w:szCs w:val="24"/>
          <w:lang w:val="en-US"/>
        </w:rPr>
        <w:t>OSM_RISC_Mainboard</w:t>
      </w:r>
      <w:r w:rsidR="00E77998" w:rsidRPr="00A1375D">
        <w:rPr>
          <w:rFonts w:ascii="Arial" w:eastAsia="Helvetica Neue" w:hAnsi="Arial" w:cs="Arial"/>
          <w:b/>
          <w:color w:val="000000"/>
          <w:sz w:val="24"/>
          <w:szCs w:val="24"/>
          <w:lang w:val="en-US"/>
        </w:rPr>
        <w:t>.jpg</w:t>
      </w:r>
    </w:p>
    <w:p w14:paraId="05EFFBDE" w14:textId="77777777" w:rsidR="003433A3" w:rsidRPr="001F12C7" w:rsidRDefault="003433A3" w:rsidP="00551F76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rPr>
          <w:rFonts w:ascii="Arial" w:eastAsia="Helvetica Neue" w:hAnsi="Arial" w:cs="Arial"/>
          <w:bCs/>
          <w:color w:val="000000"/>
          <w:sz w:val="24"/>
          <w:szCs w:val="24"/>
        </w:rPr>
      </w:pPr>
      <w:r w:rsidRPr="001F12C7">
        <w:rPr>
          <w:rFonts w:ascii="Arial" w:eastAsia="Helvetica Neue" w:hAnsi="Arial" w:cs="Arial"/>
          <w:bCs/>
          <w:color w:val="000000"/>
          <w:sz w:val="24"/>
          <w:szCs w:val="24"/>
        </w:rPr>
        <w:t>Bildunterschrift:</w:t>
      </w:r>
    </w:p>
    <w:p w14:paraId="08646853" w14:textId="55FF4166" w:rsidR="00713342" w:rsidRPr="001F12C7" w:rsidRDefault="00285A18" w:rsidP="00551F76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rPr>
          <w:rFonts w:ascii="Arial" w:eastAsia="Helvetica Neue" w:hAnsi="Arial" w:cs="Arial"/>
          <w:bCs/>
          <w:color w:val="000000"/>
          <w:sz w:val="24"/>
          <w:szCs w:val="24"/>
        </w:rPr>
      </w:pPr>
      <w:r>
        <w:rPr>
          <w:rFonts w:ascii="Arial" w:eastAsia="Helvetica Neue" w:hAnsi="Arial" w:cs="Arial"/>
          <w:bCs/>
          <w:color w:val="000000"/>
          <w:sz w:val="24"/>
          <w:szCs w:val="24"/>
        </w:rPr>
        <w:t xml:space="preserve">Mit dem HY-LINE OSM RISC Mainboard sind Kunden mit ihrer </w:t>
      </w:r>
      <w:r w:rsidR="00740469">
        <w:rPr>
          <w:rFonts w:ascii="Arial" w:eastAsia="Helvetica Neue" w:hAnsi="Arial" w:cs="Arial"/>
          <w:bCs/>
          <w:color w:val="000000"/>
          <w:sz w:val="24"/>
          <w:szCs w:val="24"/>
        </w:rPr>
        <w:t xml:space="preserve">Applikation </w:t>
      </w:r>
      <w:r>
        <w:rPr>
          <w:rFonts w:ascii="Arial" w:eastAsia="Helvetica Neue" w:hAnsi="Arial" w:cs="Arial"/>
          <w:bCs/>
          <w:color w:val="000000"/>
          <w:sz w:val="24"/>
          <w:szCs w:val="24"/>
        </w:rPr>
        <w:t>schneller am Markt.</w:t>
      </w:r>
    </w:p>
    <w:p w14:paraId="00BAB170" w14:textId="77777777" w:rsidR="001F315F" w:rsidRPr="001F12C7" w:rsidRDefault="001F315F" w:rsidP="001F12C7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right="1252"/>
        <w:rPr>
          <w:rFonts w:ascii="Arial" w:eastAsia="Helvetica Neue" w:hAnsi="Arial" w:cs="Arial"/>
          <w:bCs/>
          <w:color w:val="000000"/>
          <w:sz w:val="24"/>
          <w:szCs w:val="24"/>
        </w:rPr>
      </w:pPr>
    </w:p>
    <w:p w14:paraId="1E846F63" w14:textId="77777777" w:rsidR="002E579C" w:rsidRPr="001F12C7" w:rsidRDefault="002E579C" w:rsidP="00551F76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rPr>
          <w:rFonts w:ascii="Arial" w:eastAsia="Helvetica Neue" w:hAnsi="Arial" w:cs="Arial"/>
          <w:bCs/>
          <w:color w:val="000000"/>
          <w:sz w:val="24"/>
          <w:szCs w:val="24"/>
        </w:rPr>
      </w:pPr>
    </w:p>
    <w:p w14:paraId="2337999F" w14:textId="3FE76BE3" w:rsidR="006735A2" w:rsidRPr="001F12C7" w:rsidRDefault="006735A2" w:rsidP="00593CE7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right="1252"/>
        <w:rPr>
          <w:rFonts w:ascii="Arial" w:eastAsia="Helvetica Neue" w:hAnsi="Arial" w:cs="Arial"/>
          <w:bCs/>
          <w:color w:val="000000"/>
          <w:sz w:val="24"/>
          <w:szCs w:val="24"/>
        </w:rPr>
      </w:pPr>
    </w:p>
    <w:p w14:paraId="2703BDA9" w14:textId="1FB4CBF1" w:rsidR="003433A3" w:rsidRPr="001F12C7" w:rsidRDefault="003433A3" w:rsidP="003433A3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rPr>
          <w:rFonts w:ascii="Arial" w:eastAsia="Helvetica Neue" w:hAnsi="Arial" w:cs="Arial"/>
          <w:bCs/>
          <w:color w:val="000000"/>
          <w:sz w:val="24"/>
          <w:szCs w:val="24"/>
        </w:rPr>
      </w:pPr>
      <w:r w:rsidRPr="001F12C7">
        <w:rPr>
          <w:rFonts w:ascii="Arial" w:eastAsia="Helvetica Neue" w:hAnsi="Arial" w:cs="Arial"/>
          <w:bCs/>
          <w:color w:val="000000"/>
          <w:sz w:val="24"/>
          <w:szCs w:val="24"/>
        </w:rPr>
        <w:t>--------------------------------------------------------------------------------------</w:t>
      </w:r>
    </w:p>
    <w:p w14:paraId="558FB57D" w14:textId="77777777" w:rsidR="003433A3" w:rsidRPr="001F12C7" w:rsidRDefault="003433A3" w:rsidP="003433A3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rPr>
          <w:rFonts w:ascii="Arial" w:eastAsia="Helvetica Neue" w:hAnsi="Arial" w:cs="Arial"/>
          <w:b/>
          <w:color w:val="000000"/>
          <w:sz w:val="24"/>
          <w:szCs w:val="24"/>
        </w:rPr>
      </w:pPr>
      <w:r w:rsidRPr="001F12C7">
        <w:rPr>
          <w:rFonts w:ascii="Arial" w:eastAsia="Helvetica Neue" w:hAnsi="Arial" w:cs="Arial"/>
          <w:b/>
          <w:color w:val="000000"/>
          <w:sz w:val="24"/>
          <w:szCs w:val="24"/>
        </w:rPr>
        <w:lastRenderedPageBreak/>
        <w:t>SEO</w:t>
      </w:r>
    </w:p>
    <w:p w14:paraId="238A622A" w14:textId="6F7D5F1F" w:rsidR="003433A3" w:rsidRPr="00740469" w:rsidRDefault="00740469" w:rsidP="00F23899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rPr>
          <w:rFonts w:ascii="Arial" w:eastAsia="Helvetica Neue" w:hAnsi="Arial" w:cs="Arial"/>
          <w:bCs/>
          <w:color w:val="000000"/>
          <w:sz w:val="24"/>
          <w:szCs w:val="24"/>
        </w:rPr>
      </w:pPr>
      <w:r w:rsidRPr="00740469">
        <w:rPr>
          <w:rFonts w:ascii="Arial" w:eastAsia="Helvetica Neue" w:hAnsi="Arial" w:cs="Arial"/>
          <w:bCs/>
          <w:color w:val="000000"/>
          <w:sz w:val="24"/>
          <w:szCs w:val="24"/>
        </w:rPr>
        <w:t xml:space="preserve">OSM RISC Mainboard, </w:t>
      </w:r>
      <w:r>
        <w:rPr>
          <w:rFonts w:ascii="Arial" w:eastAsia="Helvetica Neue" w:hAnsi="Arial" w:cs="Arial"/>
          <w:bCs/>
          <w:color w:val="000000"/>
          <w:sz w:val="24"/>
          <w:szCs w:val="24"/>
        </w:rPr>
        <w:t xml:space="preserve">Mainboard-Anpassung, Mainboard-Entwicklung, schnelles Time to Market, </w:t>
      </w:r>
      <w:r w:rsidRPr="00740469">
        <w:rPr>
          <w:rFonts w:ascii="Arial" w:eastAsia="Helvetica Neue" w:hAnsi="Arial" w:cs="Arial"/>
          <w:bCs/>
          <w:color w:val="000000"/>
          <w:sz w:val="24"/>
          <w:szCs w:val="24"/>
        </w:rPr>
        <w:t>Design-In von Single Board Computern</w:t>
      </w:r>
      <w:r w:rsidR="00D85859" w:rsidRPr="00740469">
        <w:rPr>
          <w:rFonts w:ascii="Arial" w:eastAsia="Helvetica Neue" w:hAnsi="Arial" w:cs="Arial"/>
          <w:bCs/>
          <w:color w:val="000000"/>
          <w:sz w:val="24"/>
          <w:szCs w:val="24"/>
        </w:rPr>
        <w:t xml:space="preserve">, </w:t>
      </w:r>
      <w:r w:rsidRPr="00740469">
        <w:rPr>
          <w:rFonts w:ascii="Arial" w:eastAsia="Helvetica Neue" w:hAnsi="Arial" w:cs="Arial"/>
          <w:bCs/>
          <w:color w:val="000000"/>
          <w:sz w:val="24"/>
          <w:szCs w:val="24"/>
        </w:rPr>
        <w:t xml:space="preserve">SBC, Embedded-Lösung, </w:t>
      </w:r>
      <w:r w:rsidR="007D758C" w:rsidRPr="007D758C">
        <w:rPr>
          <w:rFonts w:ascii="Arial" w:eastAsia="Helvetica Neue" w:hAnsi="Arial" w:cs="Arial"/>
          <w:bCs/>
          <w:color w:val="000000"/>
          <w:sz w:val="24"/>
          <w:szCs w:val="24"/>
        </w:rPr>
        <w:t>Open-Standard-Modules</w:t>
      </w:r>
      <w:r w:rsidRPr="00740469">
        <w:rPr>
          <w:rFonts w:ascii="Arial" w:eastAsia="Helvetica Neue" w:hAnsi="Arial" w:cs="Arial"/>
          <w:bCs/>
          <w:color w:val="000000"/>
          <w:sz w:val="24"/>
          <w:szCs w:val="24"/>
        </w:rPr>
        <w:t xml:space="preserve">, </w:t>
      </w:r>
      <w:r w:rsidR="007D758C">
        <w:rPr>
          <w:rFonts w:ascii="Arial" w:eastAsia="Helvetica Neue" w:hAnsi="Arial" w:cs="Arial"/>
          <w:bCs/>
          <w:color w:val="000000"/>
          <w:sz w:val="24"/>
          <w:szCs w:val="24"/>
        </w:rPr>
        <w:t>OSM</w:t>
      </w:r>
      <w:r w:rsidRPr="00740469">
        <w:rPr>
          <w:rFonts w:ascii="Arial" w:eastAsia="Helvetica Neue" w:hAnsi="Arial" w:cs="Arial"/>
          <w:bCs/>
          <w:color w:val="000000"/>
          <w:sz w:val="24"/>
          <w:szCs w:val="24"/>
        </w:rPr>
        <w:t xml:space="preserve">, Standard-, Semi- und Full-Customized-Varianten, Entwicklung und Fertigung in Deutschland, Interfaces nach Wunsch </w:t>
      </w:r>
    </w:p>
    <w:p w14:paraId="3FF84B61" w14:textId="760092B9" w:rsidR="003433A3" w:rsidRPr="001F12C7" w:rsidRDefault="003433A3" w:rsidP="003433A3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rPr>
          <w:rFonts w:ascii="Arial" w:eastAsia="Helvetica Neue" w:hAnsi="Arial" w:cs="Arial"/>
          <w:bCs/>
          <w:color w:val="000000"/>
          <w:sz w:val="24"/>
          <w:szCs w:val="24"/>
          <w:lang w:val="en-US"/>
        </w:rPr>
      </w:pPr>
      <w:r w:rsidRPr="001F12C7">
        <w:rPr>
          <w:rFonts w:ascii="Arial" w:eastAsia="Helvetica Neue" w:hAnsi="Arial" w:cs="Arial"/>
          <w:bCs/>
          <w:color w:val="000000"/>
          <w:sz w:val="24"/>
          <w:szCs w:val="24"/>
          <w:lang w:val="en-US"/>
        </w:rPr>
        <w:t>--------------------------------------------------------------------------------------</w:t>
      </w:r>
    </w:p>
    <w:p w14:paraId="2F1F1842" w14:textId="77777777" w:rsidR="00D75F20" w:rsidRPr="001F12C7" w:rsidRDefault="00D75F20" w:rsidP="00551F76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rPr>
          <w:rFonts w:ascii="Arial" w:eastAsia="Helvetica Neue" w:hAnsi="Arial" w:cs="Arial"/>
          <w:bCs/>
          <w:i/>
          <w:iCs/>
          <w:color w:val="000000"/>
          <w:sz w:val="24"/>
          <w:szCs w:val="24"/>
          <w:lang w:val="en-US"/>
        </w:rPr>
      </w:pPr>
    </w:p>
    <w:p w14:paraId="2A0139C1" w14:textId="77777777" w:rsidR="00D75F20" w:rsidRPr="001F12C7" w:rsidRDefault="00D75F20" w:rsidP="00551F76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rPr>
          <w:rFonts w:ascii="Arial" w:eastAsia="Helvetica Neue" w:hAnsi="Arial" w:cs="Arial"/>
          <w:bCs/>
          <w:i/>
          <w:iCs/>
          <w:color w:val="000000"/>
          <w:sz w:val="24"/>
          <w:szCs w:val="24"/>
          <w:lang w:val="en-US"/>
        </w:rPr>
      </w:pPr>
    </w:p>
    <w:p w14:paraId="5DC867EE" w14:textId="77777777" w:rsidR="003433A3" w:rsidRPr="001F12C7" w:rsidRDefault="003433A3" w:rsidP="003433A3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rPr>
          <w:rFonts w:ascii="Arial" w:eastAsia="Helvetica Neue" w:hAnsi="Arial" w:cs="Arial"/>
          <w:bCs/>
          <w:i/>
          <w:iCs/>
          <w:color w:val="000000"/>
          <w:sz w:val="24"/>
          <w:szCs w:val="24"/>
          <w:lang w:val="en-US"/>
        </w:rPr>
      </w:pPr>
    </w:p>
    <w:p w14:paraId="3A0915E3" w14:textId="77777777" w:rsidR="003433A3" w:rsidRPr="001F12C7" w:rsidRDefault="003433A3" w:rsidP="003433A3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jc w:val="both"/>
        <w:textAlignment w:val="center"/>
        <w:rPr>
          <w:rFonts w:ascii="Arial" w:hAnsi="Arial" w:cs="Arial"/>
          <w:color w:val="000000"/>
          <w:sz w:val="24"/>
          <w:szCs w:val="24"/>
          <w:lang w:val="en-US"/>
        </w:rPr>
      </w:pPr>
      <w:r w:rsidRPr="001F12C7">
        <w:rPr>
          <w:rFonts w:ascii="Arial" w:hAnsi="Arial" w:cs="Arial"/>
          <w:color w:val="000000"/>
          <w:sz w:val="24"/>
          <w:szCs w:val="24"/>
          <w:lang w:val="en-US"/>
        </w:rPr>
        <w:t>HY-LINE Technology GmbH</w:t>
      </w:r>
    </w:p>
    <w:p w14:paraId="09996E86" w14:textId="77777777" w:rsidR="003433A3" w:rsidRPr="001F12C7" w:rsidRDefault="003433A3" w:rsidP="003433A3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jc w:val="both"/>
        <w:textAlignment w:val="center"/>
        <w:rPr>
          <w:rFonts w:ascii="Arial" w:hAnsi="Arial" w:cs="Arial"/>
          <w:color w:val="000000"/>
          <w:sz w:val="24"/>
          <w:szCs w:val="24"/>
        </w:rPr>
      </w:pPr>
      <w:proofErr w:type="spellStart"/>
      <w:r w:rsidRPr="001F12C7">
        <w:rPr>
          <w:rFonts w:ascii="Arial" w:hAnsi="Arial" w:cs="Arial"/>
          <w:color w:val="000000"/>
          <w:sz w:val="24"/>
          <w:szCs w:val="24"/>
          <w:lang w:val="en-US"/>
        </w:rPr>
        <w:t>Inselkammerstr</w:t>
      </w:r>
      <w:proofErr w:type="spellEnd"/>
      <w:r w:rsidRPr="001F12C7">
        <w:rPr>
          <w:rFonts w:ascii="Arial" w:hAnsi="Arial" w:cs="Arial"/>
          <w:color w:val="000000"/>
          <w:sz w:val="24"/>
          <w:szCs w:val="24"/>
          <w:lang w:val="en-US"/>
        </w:rPr>
        <w:t xml:space="preserve">. </w:t>
      </w:r>
      <w:r w:rsidRPr="001F12C7">
        <w:rPr>
          <w:rFonts w:ascii="Arial" w:hAnsi="Arial" w:cs="Arial"/>
          <w:color w:val="000000"/>
          <w:sz w:val="24"/>
          <w:szCs w:val="24"/>
        </w:rPr>
        <w:t>10</w:t>
      </w:r>
    </w:p>
    <w:p w14:paraId="5E31C1FA" w14:textId="77777777" w:rsidR="003433A3" w:rsidRPr="001F12C7" w:rsidRDefault="003433A3" w:rsidP="003433A3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jc w:val="both"/>
        <w:textAlignment w:val="center"/>
        <w:rPr>
          <w:rFonts w:ascii="Arial" w:hAnsi="Arial" w:cs="Arial"/>
          <w:color w:val="000000"/>
          <w:sz w:val="24"/>
          <w:szCs w:val="24"/>
        </w:rPr>
      </w:pPr>
      <w:r w:rsidRPr="001F12C7">
        <w:rPr>
          <w:rFonts w:ascii="Arial" w:hAnsi="Arial" w:cs="Arial"/>
          <w:color w:val="000000"/>
          <w:sz w:val="24"/>
          <w:szCs w:val="24"/>
        </w:rPr>
        <w:t>82008 Unterhaching</w:t>
      </w:r>
    </w:p>
    <w:p w14:paraId="35EB6F9C" w14:textId="77777777" w:rsidR="003433A3" w:rsidRPr="001F12C7" w:rsidRDefault="003433A3" w:rsidP="003433A3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jc w:val="both"/>
        <w:textAlignment w:val="center"/>
        <w:rPr>
          <w:rFonts w:ascii="Arial" w:hAnsi="Arial" w:cs="Arial"/>
          <w:color w:val="000000"/>
          <w:sz w:val="24"/>
          <w:szCs w:val="24"/>
        </w:rPr>
      </w:pPr>
      <w:r w:rsidRPr="001F12C7">
        <w:rPr>
          <w:rFonts w:ascii="Arial" w:hAnsi="Arial" w:cs="Arial"/>
          <w:color w:val="000000"/>
          <w:sz w:val="24"/>
          <w:szCs w:val="24"/>
        </w:rPr>
        <w:t>E-Mail: sales@hy-line.de</w:t>
      </w:r>
    </w:p>
    <w:p w14:paraId="302E0940" w14:textId="6205D25D" w:rsidR="0057125D" w:rsidRPr="001F12C7" w:rsidRDefault="003433A3" w:rsidP="001F12C7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jc w:val="both"/>
        <w:textAlignment w:val="center"/>
        <w:rPr>
          <w:rFonts w:ascii="Arial" w:hAnsi="Arial" w:cs="Arial"/>
          <w:color w:val="000000"/>
          <w:sz w:val="24"/>
          <w:szCs w:val="24"/>
          <w:lang w:val="it-IT"/>
        </w:rPr>
      </w:pPr>
      <w:r w:rsidRPr="001F12C7">
        <w:rPr>
          <w:rFonts w:ascii="Arial" w:hAnsi="Arial" w:cs="Arial"/>
          <w:color w:val="000000"/>
          <w:sz w:val="24"/>
          <w:szCs w:val="24"/>
          <w:lang w:val="en-US"/>
        </w:rPr>
        <w:t>Tel.: +49 89 614 503 10</w:t>
      </w:r>
    </w:p>
    <w:sectPr w:rsidR="0057125D" w:rsidRPr="001F12C7" w:rsidSect="008F347A">
      <w:headerReference w:type="default" r:id="rId10"/>
      <w:footerReference w:type="default" r:id="rId11"/>
      <w:pgSz w:w="11906" w:h="16838"/>
      <w:pgMar w:top="720" w:right="720" w:bottom="210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22198E5" w14:textId="77777777" w:rsidR="003141C7" w:rsidRDefault="003141C7" w:rsidP="00E2246E">
      <w:pPr>
        <w:spacing w:after="0" w:line="240" w:lineRule="auto"/>
      </w:pPr>
      <w:r>
        <w:separator/>
      </w:r>
    </w:p>
  </w:endnote>
  <w:endnote w:type="continuationSeparator" w:id="0">
    <w:p w14:paraId="0C9B420C" w14:textId="77777777" w:rsidR="003141C7" w:rsidRDefault="003141C7" w:rsidP="00E224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Roman"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">
    <w:panose1 w:val="02000A03050000090004"/>
    <w:charset w:val="00"/>
    <w:family w:val="auto"/>
    <w:pitch w:val="variable"/>
    <w:sig w:usb0="E50002FF" w:usb1="500079DB" w:usb2="00000010" w:usb3="00000000" w:csb0="00000001" w:csb1="00000000"/>
  </w:font>
  <w:font w:name="Helvetica Neue Light">
    <w:altName w:val="HELVETICA NEUE LIGHT"/>
    <w:charset w:val="00"/>
    <w:family w:val="auto"/>
    <w:pitch w:val="variable"/>
    <w:sig w:usb0="A00002FF" w:usb1="5000205B" w:usb2="00000002" w:usb3="00000000" w:csb0="00000007" w:csb1="00000000"/>
  </w:font>
  <w:font w:name="HelveticaNeueLT Pro 45 Lt">
    <w:altName w:val="Arial"/>
    <w:panose1 w:val="020B0403020202020204"/>
    <w:charset w:val="4D"/>
    <w:family w:val="swiss"/>
    <w:notTrueType/>
    <w:pitch w:val="variable"/>
    <w:sig w:usb0="8000002F" w:usb1="5000204A" w:usb2="00000000" w:usb3="00000000" w:csb0="0000009B" w:csb1="00000000"/>
  </w:font>
  <w:font w:name="HelveticaNeueLT Pro 65 Md">
    <w:altName w:val="Arial"/>
    <w:panose1 w:val="020B0604020202020204"/>
    <w:charset w:val="00"/>
    <w:family w:val="swiss"/>
    <w:notTrueType/>
    <w:pitch w:val="variable"/>
    <w:sig w:usb0="800000AF" w:usb1="5000204A" w:usb2="00000000" w:usb3="00000000" w:csb0="0000009B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D45E98" w14:textId="5CA021D1" w:rsidR="00347FF1" w:rsidRPr="00347FF1" w:rsidRDefault="00A1375D" w:rsidP="00347FF1">
    <w:pPr>
      <w:tabs>
        <w:tab w:val="left" w:pos="284"/>
      </w:tabs>
      <w:autoSpaceDE w:val="0"/>
      <w:autoSpaceDN w:val="0"/>
      <w:adjustRightInd w:val="0"/>
      <w:spacing w:after="0" w:line="288" w:lineRule="auto"/>
      <w:ind w:left="1134"/>
      <w:jc w:val="both"/>
      <w:textAlignment w:val="center"/>
      <w:rPr>
        <w:rFonts w:ascii="HelveticaNeueLT Pro 65 Md" w:hAnsi="HelveticaNeueLT Pro 65 Md" w:cs="HelveticaNeueLT Pro 65 Md"/>
        <w:b/>
        <w:bCs/>
        <w:color w:val="00B0F0"/>
        <w:sz w:val="24"/>
        <w:szCs w:val="24"/>
        <w:lang w:val="en-US"/>
      </w:rPr>
    </w:pPr>
    <w:hyperlink r:id="rId1" w:history="1">
      <w:r w:rsidR="00347FF1" w:rsidRPr="00347FF1">
        <w:rPr>
          <w:rStyle w:val="Hyperlink"/>
          <w:rFonts w:ascii="HelveticaNeueLT Pro 65 Md" w:hAnsi="HelveticaNeueLT Pro 65 Md" w:cs="HelveticaNeueLT Pro 65 Md"/>
          <w:b/>
          <w:bCs/>
          <w:color w:val="00B0F0"/>
          <w:sz w:val="24"/>
          <w:szCs w:val="24"/>
          <w:lang w:val="en-US"/>
        </w:rPr>
        <w:t>hy-line-group.com</w:t>
      </w:r>
    </w:hyperlink>
  </w:p>
  <w:p w14:paraId="225148BE" w14:textId="29D2C780" w:rsidR="00ED17FA" w:rsidRPr="00ED17FA" w:rsidRDefault="00ED17FA" w:rsidP="00ED17FA">
    <w:pPr>
      <w:pStyle w:val="Fuzeile"/>
      <w:tabs>
        <w:tab w:val="left" w:pos="284"/>
      </w:tabs>
      <w:ind w:left="1134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51F657B" w14:textId="77777777" w:rsidR="003141C7" w:rsidRDefault="003141C7" w:rsidP="00E2246E">
      <w:pPr>
        <w:spacing w:after="0" w:line="240" w:lineRule="auto"/>
      </w:pPr>
      <w:r>
        <w:separator/>
      </w:r>
    </w:p>
  </w:footnote>
  <w:footnote w:type="continuationSeparator" w:id="0">
    <w:p w14:paraId="43D64FDC" w14:textId="77777777" w:rsidR="003141C7" w:rsidRDefault="003141C7" w:rsidP="00E2246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9E8934F" w14:textId="77777777" w:rsidR="00347FF1" w:rsidRDefault="00347FF1" w:rsidP="00347FF1">
    <w:pPr>
      <w:tabs>
        <w:tab w:val="left" w:pos="7513"/>
        <w:tab w:val="left" w:pos="9356"/>
      </w:tabs>
      <w:ind w:left="1134" w:right="1252"/>
    </w:pPr>
    <w:r>
      <w:rPr>
        <w:rFonts w:ascii="HelveticaNeueLT Pro 45 Lt" w:hAnsi="HelveticaNeueLT Pro 45 Lt"/>
        <w:noProof/>
        <w:color w:val="595959" w:themeColor="text1" w:themeTint="A6"/>
        <w:sz w:val="19"/>
        <w:szCs w:val="19"/>
        <w:lang w:eastAsia="de-DE"/>
      </w:rPr>
      <w:drawing>
        <wp:anchor distT="0" distB="0" distL="114300" distR="114300" simplePos="0" relativeHeight="251659264" behindDoc="1" locked="0" layoutInCell="1" allowOverlap="1" wp14:anchorId="35497C78" wp14:editId="0C1CB49F">
          <wp:simplePos x="0" y="0"/>
          <wp:positionH relativeFrom="column">
            <wp:posOffset>583660</wp:posOffset>
          </wp:positionH>
          <wp:positionV relativeFrom="paragraph">
            <wp:posOffset>95169</wp:posOffset>
          </wp:positionV>
          <wp:extent cx="2123240" cy="505838"/>
          <wp:effectExtent l="0" t="0" r="0" b="2540"/>
          <wp:wrapNone/>
          <wp:docPr id="10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rafik 10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2147646" cy="5116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14:paraId="4A682194" w14:textId="77777777" w:rsidR="00347FF1" w:rsidRDefault="00347FF1" w:rsidP="00347FF1">
    <w:pPr>
      <w:tabs>
        <w:tab w:val="left" w:pos="2208"/>
        <w:tab w:val="left" w:pos="2851"/>
      </w:tabs>
      <w:ind w:left="1134" w:right="1252"/>
    </w:pPr>
    <w:r>
      <w:tab/>
    </w:r>
    <w:r>
      <w:tab/>
    </w:r>
  </w:p>
  <w:p w14:paraId="17DD097A" w14:textId="77777777" w:rsidR="00347FF1" w:rsidRDefault="00347FF1" w:rsidP="00347FF1">
    <w:pPr>
      <w:pStyle w:val="Kopfzeile"/>
    </w:pPr>
  </w:p>
  <w:p w14:paraId="15C15794" w14:textId="77777777" w:rsidR="00347FF1" w:rsidRPr="00ED17FA" w:rsidRDefault="00347FF1" w:rsidP="00347FF1">
    <w:pPr>
      <w:pStyle w:val="Kopfzeile"/>
    </w:pPr>
  </w:p>
  <w:p w14:paraId="0B6712F1" w14:textId="77777777" w:rsidR="00ED17FA" w:rsidRPr="00347FF1" w:rsidRDefault="00ED17FA" w:rsidP="00347FF1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5pt;height:7.5pt" o:bullet="t">
        <v:imagedata r:id="rId1" o:title="Bullet-Point"/>
      </v:shape>
    </w:pict>
  </w:numPicBullet>
  <w:numPicBullet w:numPicBulletId="1">
    <w:pict>
      <v:shape id="_x0000_i1027" type="#_x0000_t75" style="width:9.75pt;height:7.5pt" o:bullet="t">
        <v:imagedata r:id="rId2" o:title="Bullet-Point"/>
      </v:shape>
    </w:pict>
  </w:numPicBullet>
  <w:abstractNum w:abstractNumId="0" w15:restartNumberingAfterBreak="0">
    <w:nsid w:val="0C2642E7"/>
    <w:multiLevelType w:val="hybridMultilevel"/>
    <w:tmpl w:val="9FFE5F4C"/>
    <w:lvl w:ilvl="0" w:tplc="02EC5F3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ED457C"/>
    <w:multiLevelType w:val="hybridMultilevel"/>
    <w:tmpl w:val="ED46368E"/>
    <w:lvl w:ilvl="0" w:tplc="A2A8B30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530787"/>
    <w:multiLevelType w:val="hybridMultilevel"/>
    <w:tmpl w:val="E20C9806"/>
    <w:lvl w:ilvl="0" w:tplc="02EC5F3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9C59CD"/>
    <w:multiLevelType w:val="hybridMultilevel"/>
    <w:tmpl w:val="C4BACF64"/>
    <w:lvl w:ilvl="0" w:tplc="A2A8B30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3A447F"/>
    <w:multiLevelType w:val="hybridMultilevel"/>
    <w:tmpl w:val="31D41FEA"/>
    <w:lvl w:ilvl="0" w:tplc="02EC5F3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853B4E"/>
    <w:multiLevelType w:val="hybridMultilevel"/>
    <w:tmpl w:val="AA4A5C88"/>
    <w:lvl w:ilvl="0" w:tplc="02EC5F3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6FF558E"/>
    <w:multiLevelType w:val="hybridMultilevel"/>
    <w:tmpl w:val="C08C69FC"/>
    <w:lvl w:ilvl="0" w:tplc="4FAAAED4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CFB0A44"/>
    <w:multiLevelType w:val="hybridMultilevel"/>
    <w:tmpl w:val="F3ACD1A8"/>
    <w:lvl w:ilvl="0" w:tplc="A2A8B30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85F7BDA"/>
    <w:multiLevelType w:val="hybridMultilevel"/>
    <w:tmpl w:val="4050C758"/>
    <w:lvl w:ilvl="0" w:tplc="A2A8B30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5E4232F"/>
    <w:multiLevelType w:val="hybridMultilevel"/>
    <w:tmpl w:val="F9A00ABE"/>
    <w:lvl w:ilvl="0" w:tplc="A2A8B30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13612931">
    <w:abstractNumId w:val="3"/>
  </w:num>
  <w:num w:numId="2" w16cid:durableId="1896775542">
    <w:abstractNumId w:val="4"/>
  </w:num>
  <w:num w:numId="3" w16cid:durableId="2040161753">
    <w:abstractNumId w:val="0"/>
  </w:num>
  <w:num w:numId="4" w16cid:durableId="1648196897">
    <w:abstractNumId w:val="5"/>
  </w:num>
  <w:num w:numId="5" w16cid:durableId="882598860">
    <w:abstractNumId w:val="2"/>
  </w:num>
  <w:num w:numId="6" w16cid:durableId="98139855">
    <w:abstractNumId w:val="7"/>
  </w:num>
  <w:num w:numId="7" w16cid:durableId="1317806177">
    <w:abstractNumId w:val="6"/>
  </w:num>
  <w:num w:numId="8" w16cid:durableId="1499928093">
    <w:abstractNumId w:val="8"/>
  </w:num>
  <w:num w:numId="9" w16cid:durableId="1711883913">
    <w:abstractNumId w:val="1"/>
  </w:num>
  <w:num w:numId="10" w16cid:durableId="205288007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ocumentProtection w:formatting="1" w:enforcement="0"/>
  <w:defaultTabStop w:val="708"/>
  <w:hyphenationZone w:val="425"/>
  <w:characterSpacingControl w:val="doNotCompress"/>
  <w:hdrShapeDefaults>
    <o:shapedefaults v:ext="edit" spidmax="30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622FA"/>
    <w:rsid w:val="0000751A"/>
    <w:rsid w:val="000110DA"/>
    <w:rsid w:val="000141BE"/>
    <w:rsid w:val="00021B43"/>
    <w:rsid w:val="00041141"/>
    <w:rsid w:val="00051742"/>
    <w:rsid w:val="00053F55"/>
    <w:rsid w:val="00060B45"/>
    <w:rsid w:val="00062CD5"/>
    <w:rsid w:val="00074AC4"/>
    <w:rsid w:val="00076949"/>
    <w:rsid w:val="00095294"/>
    <w:rsid w:val="000A36AD"/>
    <w:rsid w:val="000B111C"/>
    <w:rsid w:val="000C05D3"/>
    <w:rsid w:val="000D2913"/>
    <w:rsid w:val="000D3C9A"/>
    <w:rsid w:val="000E206A"/>
    <w:rsid w:val="00115783"/>
    <w:rsid w:val="00116EFD"/>
    <w:rsid w:val="00120C5D"/>
    <w:rsid w:val="0013115C"/>
    <w:rsid w:val="001442FA"/>
    <w:rsid w:val="0015295D"/>
    <w:rsid w:val="00172D36"/>
    <w:rsid w:val="001774B4"/>
    <w:rsid w:val="00182760"/>
    <w:rsid w:val="00187E8B"/>
    <w:rsid w:val="0019640A"/>
    <w:rsid w:val="001A2CE7"/>
    <w:rsid w:val="001C0CD3"/>
    <w:rsid w:val="001C3999"/>
    <w:rsid w:val="001C3A14"/>
    <w:rsid w:val="001D34F8"/>
    <w:rsid w:val="001D51D1"/>
    <w:rsid w:val="001D7FFD"/>
    <w:rsid w:val="001F12C7"/>
    <w:rsid w:val="001F315F"/>
    <w:rsid w:val="001F68A9"/>
    <w:rsid w:val="002008FE"/>
    <w:rsid w:val="00213A1A"/>
    <w:rsid w:val="00214513"/>
    <w:rsid w:val="00220504"/>
    <w:rsid w:val="00222FC4"/>
    <w:rsid w:val="002434A2"/>
    <w:rsid w:val="00243A72"/>
    <w:rsid w:val="0024586A"/>
    <w:rsid w:val="00260D7F"/>
    <w:rsid w:val="00262520"/>
    <w:rsid w:val="002720B4"/>
    <w:rsid w:val="00273820"/>
    <w:rsid w:val="00275A0B"/>
    <w:rsid w:val="00276152"/>
    <w:rsid w:val="00285A18"/>
    <w:rsid w:val="00294485"/>
    <w:rsid w:val="002964EB"/>
    <w:rsid w:val="0029713A"/>
    <w:rsid w:val="002B25E4"/>
    <w:rsid w:val="002B2DAB"/>
    <w:rsid w:val="002C3B97"/>
    <w:rsid w:val="002E07FB"/>
    <w:rsid w:val="002E2DB8"/>
    <w:rsid w:val="002E579C"/>
    <w:rsid w:val="002E5D9C"/>
    <w:rsid w:val="002E6861"/>
    <w:rsid w:val="00300C56"/>
    <w:rsid w:val="003101B9"/>
    <w:rsid w:val="00313472"/>
    <w:rsid w:val="003141C7"/>
    <w:rsid w:val="00321583"/>
    <w:rsid w:val="00323F17"/>
    <w:rsid w:val="003371EA"/>
    <w:rsid w:val="003433A3"/>
    <w:rsid w:val="00346C37"/>
    <w:rsid w:val="00347FF1"/>
    <w:rsid w:val="0035066D"/>
    <w:rsid w:val="00355DC1"/>
    <w:rsid w:val="00361ABA"/>
    <w:rsid w:val="00371ABA"/>
    <w:rsid w:val="00395E0B"/>
    <w:rsid w:val="003B3B87"/>
    <w:rsid w:val="003C3938"/>
    <w:rsid w:val="003D1E7C"/>
    <w:rsid w:val="003E334F"/>
    <w:rsid w:val="003F6152"/>
    <w:rsid w:val="0040629E"/>
    <w:rsid w:val="00413461"/>
    <w:rsid w:val="004155C3"/>
    <w:rsid w:val="004167F9"/>
    <w:rsid w:val="00422DE3"/>
    <w:rsid w:val="00445788"/>
    <w:rsid w:val="004466CE"/>
    <w:rsid w:val="004619B1"/>
    <w:rsid w:val="004669DA"/>
    <w:rsid w:val="00470AE6"/>
    <w:rsid w:val="00471874"/>
    <w:rsid w:val="0049079E"/>
    <w:rsid w:val="004A58D7"/>
    <w:rsid w:val="004B1F26"/>
    <w:rsid w:val="004C4925"/>
    <w:rsid w:val="004C5BE7"/>
    <w:rsid w:val="004D239B"/>
    <w:rsid w:val="004D4753"/>
    <w:rsid w:val="004D6C21"/>
    <w:rsid w:val="004D7CD0"/>
    <w:rsid w:val="004E13AB"/>
    <w:rsid w:val="004E203B"/>
    <w:rsid w:val="004F0559"/>
    <w:rsid w:val="005017D6"/>
    <w:rsid w:val="0052540C"/>
    <w:rsid w:val="005319E5"/>
    <w:rsid w:val="00551965"/>
    <w:rsid w:val="00551F76"/>
    <w:rsid w:val="005529C8"/>
    <w:rsid w:val="00552DEC"/>
    <w:rsid w:val="0055517D"/>
    <w:rsid w:val="00555499"/>
    <w:rsid w:val="005670D4"/>
    <w:rsid w:val="0057125D"/>
    <w:rsid w:val="00583A0F"/>
    <w:rsid w:val="00593CE7"/>
    <w:rsid w:val="00596D16"/>
    <w:rsid w:val="005A04B0"/>
    <w:rsid w:val="005B6506"/>
    <w:rsid w:val="005B75E8"/>
    <w:rsid w:val="005C1B39"/>
    <w:rsid w:val="005C2AAA"/>
    <w:rsid w:val="005C5C14"/>
    <w:rsid w:val="005E4654"/>
    <w:rsid w:val="0061204C"/>
    <w:rsid w:val="00616508"/>
    <w:rsid w:val="00630E2C"/>
    <w:rsid w:val="00633497"/>
    <w:rsid w:val="006367C7"/>
    <w:rsid w:val="006504CB"/>
    <w:rsid w:val="00671659"/>
    <w:rsid w:val="0067183D"/>
    <w:rsid w:val="006735A2"/>
    <w:rsid w:val="00686B52"/>
    <w:rsid w:val="00687B5A"/>
    <w:rsid w:val="0069492F"/>
    <w:rsid w:val="006B7A3F"/>
    <w:rsid w:val="006D6E74"/>
    <w:rsid w:val="006E1E43"/>
    <w:rsid w:val="006E250E"/>
    <w:rsid w:val="006E48ED"/>
    <w:rsid w:val="006E6CD6"/>
    <w:rsid w:val="006F5C30"/>
    <w:rsid w:val="006F62EA"/>
    <w:rsid w:val="006F7978"/>
    <w:rsid w:val="00713342"/>
    <w:rsid w:val="007152D5"/>
    <w:rsid w:val="0072231E"/>
    <w:rsid w:val="00740469"/>
    <w:rsid w:val="00745147"/>
    <w:rsid w:val="00761A8F"/>
    <w:rsid w:val="007650A5"/>
    <w:rsid w:val="007866B2"/>
    <w:rsid w:val="00791C5F"/>
    <w:rsid w:val="007A22A3"/>
    <w:rsid w:val="007A3280"/>
    <w:rsid w:val="007A6B22"/>
    <w:rsid w:val="007B24AA"/>
    <w:rsid w:val="007C357E"/>
    <w:rsid w:val="007D1F05"/>
    <w:rsid w:val="007D3CEC"/>
    <w:rsid w:val="007D758C"/>
    <w:rsid w:val="007F0996"/>
    <w:rsid w:val="007F6FF9"/>
    <w:rsid w:val="00812047"/>
    <w:rsid w:val="0082182B"/>
    <w:rsid w:val="00831775"/>
    <w:rsid w:val="008364F3"/>
    <w:rsid w:val="00850A40"/>
    <w:rsid w:val="008531A4"/>
    <w:rsid w:val="00865125"/>
    <w:rsid w:val="0087491A"/>
    <w:rsid w:val="00874F63"/>
    <w:rsid w:val="00880497"/>
    <w:rsid w:val="00881588"/>
    <w:rsid w:val="008928C6"/>
    <w:rsid w:val="008A0169"/>
    <w:rsid w:val="008B0E4E"/>
    <w:rsid w:val="008C3BD0"/>
    <w:rsid w:val="008D1F0E"/>
    <w:rsid w:val="008D36C0"/>
    <w:rsid w:val="008E096E"/>
    <w:rsid w:val="008E374F"/>
    <w:rsid w:val="008F347A"/>
    <w:rsid w:val="009015A3"/>
    <w:rsid w:val="0092127C"/>
    <w:rsid w:val="00923D37"/>
    <w:rsid w:val="00927B3C"/>
    <w:rsid w:val="00931698"/>
    <w:rsid w:val="00933EEE"/>
    <w:rsid w:val="009350E6"/>
    <w:rsid w:val="00937273"/>
    <w:rsid w:val="009424B7"/>
    <w:rsid w:val="00942DE0"/>
    <w:rsid w:val="009610A0"/>
    <w:rsid w:val="00991F80"/>
    <w:rsid w:val="009B460F"/>
    <w:rsid w:val="009B4FEF"/>
    <w:rsid w:val="009B5A60"/>
    <w:rsid w:val="009B6894"/>
    <w:rsid w:val="009C096E"/>
    <w:rsid w:val="009D1544"/>
    <w:rsid w:val="009D18F5"/>
    <w:rsid w:val="009D34C1"/>
    <w:rsid w:val="009D3AE9"/>
    <w:rsid w:val="009F335E"/>
    <w:rsid w:val="009F78AE"/>
    <w:rsid w:val="00A01B0D"/>
    <w:rsid w:val="00A05B77"/>
    <w:rsid w:val="00A06805"/>
    <w:rsid w:val="00A06A84"/>
    <w:rsid w:val="00A12F3F"/>
    <w:rsid w:val="00A1375D"/>
    <w:rsid w:val="00A15BC9"/>
    <w:rsid w:val="00A21FF5"/>
    <w:rsid w:val="00A22AB1"/>
    <w:rsid w:val="00A2651D"/>
    <w:rsid w:val="00A27808"/>
    <w:rsid w:val="00A43C18"/>
    <w:rsid w:val="00A54F12"/>
    <w:rsid w:val="00A57622"/>
    <w:rsid w:val="00A73640"/>
    <w:rsid w:val="00A830D2"/>
    <w:rsid w:val="00A84FDE"/>
    <w:rsid w:val="00AA2D4F"/>
    <w:rsid w:val="00AA32F8"/>
    <w:rsid w:val="00AB0A61"/>
    <w:rsid w:val="00AC4745"/>
    <w:rsid w:val="00AD11F2"/>
    <w:rsid w:val="00AD7F2A"/>
    <w:rsid w:val="00AE23C6"/>
    <w:rsid w:val="00AF7422"/>
    <w:rsid w:val="00AF7436"/>
    <w:rsid w:val="00B20A6A"/>
    <w:rsid w:val="00B451A2"/>
    <w:rsid w:val="00B55F83"/>
    <w:rsid w:val="00B57AE1"/>
    <w:rsid w:val="00B65EFE"/>
    <w:rsid w:val="00B8461F"/>
    <w:rsid w:val="00B859C9"/>
    <w:rsid w:val="00B95FA6"/>
    <w:rsid w:val="00B9713D"/>
    <w:rsid w:val="00B979A5"/>
    <w:rsid w:val="00BA54A7"/>
    <w:rsid w:val="00BB3598"/>
    <w:rsid w:val="00BB562A"/>
    <w:rsid w:val="00BC287B"/>
    <w:rsid w:val="00BD5A39"/>
    <w:rsid w:val="00BD5BA5"/>
    <w:rsid w:val="00BD6E7A"/>
    <w:rsid w:val="00BE1F0D"/>
    <w:rsid w:val="00BE2B4E"/>
    <w:rsid w:val="00BF494D"/>
    <w:rsid w:val="00C07576"/>
    <w:rsid w:val="00C23671"/>
    <w:rsid w:val="00C424D2"/>
    <w:rsid w:val="00C4320F"/>
    <w:rsid w:val="00C44AD9"/>
    <w:rsid w:val="00C462F7"/>
    <w:rsid w:val="00C53E7E"/>
    <w:rsid w:val="00C559B7"/>
    <w:rsid w:val="00C57384"/>
    <w:rsid w:val="00C617A0"/>
    <w:rsid w:val="00C622FA"/>
    <w:rsid w:val="00C70708"/>
    <w:rsid w:val="00C73D2D"/>
    <w:rsid w:val="00C92A19"/>
    <w:rsid w:val="00C94E8B"/>
    <w:rsid w:val="00CA0F43"/>
    <w:rsid w:val="00CB02A8"/>
    <w:rsid w:val="00CB19E5"/>
    <w:rsid w:val="00CD40EC"/>
    <w:rsid w:val="00D22A78"/>
    <w:rsid w:val="00D35B72"/>
    <w:rsid w:val="00D4550F"/>
    <w:rsid w:val="00D5164F"/>
    <w:rsid w:val="00D5584E"/>
    <w:rsid w:val="00D663DB"/>
    <w:rsid w:val="00D71FBA"/>
    <w:rsid w:val="00D75F20"/>
    <w:rsid w:val="00D85859"/>
    <w:rsid w:val="00D91258"/>
    <w:rsid w:val="00DA27CC"/>
    <w:rsid w:val="00DB3D4C"/>
    <w:rsid w:val="00DC19C7"/>
    <w:rsid w:val="00DC28AD"/>
    <w:rsid w:val="00DD0D40"/>
    <w:rsid w:val="00DD1D10"/>
    <w:rsid w:val="00DD39D0"/>
    <w:rsid w:val="00DE33DE"/>
    <w:rsid w:val="00DE592D"/>
    <w:rsid w:val="00DF6003"/>
    <w:rsid w:val="00E0077F"/>
    <w:rsid w:val="00E01013"/>
    <w:rsid w:val="00E2246E"/>
    <w:rsid w:val="00E25A2D"/>
    <w:rsid w:val="00E3328E"/>
    <w:rsid w:val="00E33C2B"/>
    <w:rsid w:val="00E3740A"/>
    <w:rsid w:val="00E4063D"/>
    <w:rsid w:val="00E60502"/>
    <w:rsid w:val="00E70B64"/>
    <w:rsid w:val="00E7164F"/>
    <w:rsid w:val="00E71CAE"/>
    <w:rsid w:val="00E77998"/>
    <w:rsid w:val="00E865DE"/>
    <w:rsid w:val="00E91995"/>
    <w:rsid w:val="00E92AFE"/>
    <w:rsid w:val="00E93441"/>
    <w:rsid w:val="00E9515D"/>
    <w:rsid w:val="00E954C7"/>
    <w:rsid w:val="00EA2A41"/>
    <w:rsid w:val="00EA2C3A"/>
    <w:rsid w:val="00EA724C"/>
    <w:rsid w:val="00ED17FA"/>
    <w:rsid w:val="00ED1C75"/>
    <w:rsid w:val="00ED62D3"/>
    <w:rsid w:val="00EE443D"/>
    <w:rsid w:val="00EE4582"/>
    <w:rsid w:val="00EE6507"/>
    <w:rsid w:val="00EE7BB0"/>
    <w:rsid w:val="00EE7D10"/>
    <w:rsid w:val="00F1187F"/>
    <w:rsid w:val="00F11F5E"/>
    <w:rsid w:val="00F12048"/>
    <w:rsid w:val="00F14D5A"/>
    <w:rsid w:val="00F23899"/>
    <w:rsid w:val="00F34B60"/>
    <w:rsid w:val="00F35F7C"/>
    <w:rsid w:val="00F46AA2"/>
    <w:rsid w:val="00F47399"/>
    <w:rsid w:val="00F50911"/>
    <w:rsid w:val="00F60DAD"/>
    <w:rsid w:val="00F61176"/>
    <w:rsid w:val="00F67BAF"/>
    <w:rsid w:val="00F71B41"/>
    <w:rsid w:val="00F72947"/>
    <w:rsid w:val="00FA0770"/>
    <w:rsid w:val="00FA2623"/>
    <w:rsid w:val="00FA54F4"/>
    <w:rsid w:val="00FB25C4"/>
    <w:rsid w:val="00FB3C66"/>
    <w:rsid w:val="00FC1009"/>
    <w:rsid w:val="00FC2282"/>
    <w:rsid w:val="00FD23D3"/>
    <w:rsid w:val="00FD7AC2"/>
    <w:rsid w:val="00FE2E79"/>
    <w:rsid w:val="00FE35B1"/>
    <w:rsid w:val="00FE3648"/>
    <w:rsid w:val="00FF5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073"/>
    <o:shapelayout v:ext="edit">
      <o:idmap v:ext="edit" data="2"/>
    </o:shapelayout>
  </w:shapeDefaults>
  <w:decimalSymbol w:val=","/>
  <w:listSeparator w:val=";"/>
  <w14:docId w14:val="4EF02AD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21B43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224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2246E"/>
  </w:style>
  <w:style w:type="paragraph" w:styleId="Fuzeile">
    <w:name w:val="footer"/>
    <w:basedOn w:val="Standard"/>
    <w:link w:val="FuzeileZchn"/>
    <w:uiPriority w:val="99"/>
    <w:unhideWhenUsed/>
    <w:rsid w:val="00E224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2246E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224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2246E"/>
    <w:rPr>
      <w:rFonts w:ascii="Tahoma" w:hAnsi="Tahoma" w:cs="Tahoma"/>
      <w:sz w:val="16"/>
      <w:szCs w:val="16"/>
    </w:rPr>
  </w:style>
  <w:style w:type="paragraph" w:customStyle="1" w:styleId="BasicParagraph">
    <w:name w:val="[Basic Paragraph]"/>
    <w:basedOn w:val="Standard"/>
    <w:uiPriority w:val="99"/>
    <w:rsid w:val="0057125D"/>
    <w:pPr>
      <w:autoSpaceDE w:val="0"/>
      <w:autoSpaceDN w:val="0"/>
      <w:adjustRightInd w:val="0"/>
      <w:spacing w:after="0" w:line="288" w:lineRule="auto"/>
      <w:textAlignment w:val="center"/>
    </w:pPr>
    <w:rPr>
      <w:rFonts w:ascii="Times Roman" w:hAnsi="Times Roman" w:cs="Times Roman"/>
      <w:color w:val="000000"/>
      <w:sz w:val="24"/>
      <w:szCs w:val="24"/>
    </w:rPr>
  </w:style>
  <w:style w:type="paragraph" w:styleId="Listenabsatz">
    <w:name w:val="List Paragraph"/>
    <w:basedOn w:val="Standard"/>
    <w:uiPriority w:val="34"/>
    <w:qFormat/>
    <w:rsid w:val="00C70708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5C1B39"/>
    <w:rPr>
      <w:color w:val="0000FF" w:themeColor="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7491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7491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7491A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7491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7491A"/>
    <w:rPr>
      <w:b/>
      <w:bCs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347FF1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1F315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C4320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888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24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21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14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13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it.ly/Kontron-Mainboard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hy-line-group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407507-6CAD-4FE3-AD15-6E8E8737E3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419</Words>
  <Characters>2646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2024-07-17T09:23:00Z</dcterms:created>
  <dcterms:modified xsi:type="dcterms:W3CDTF">2024-07-23T08:03:00Z</dcterms:modified>
</cp:coreProperties>
</file>